
<file path=[Content_Types].xml><?xml version="1.0" encoding="utf-8"?>
<Types xmlns="http://schemas.openxmlformats.org/package/2006/content-types">
  <Default Extension="5A3FEA00" ContentType="image/png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1F6E" w14:textId="13C70E42" w:rsidR="00A2187B" w:rsidRPr="00A37DE4" w:rsidRDefault="008215BB" w:rsidP="00A37DE4">
      <w:pPr>
        <w:ind w:left="-567" w:firstLine="567"/>
        <w:outlineLvl w:val="0"/>
        <w:rPr>
          <w:rFonts w:ascii="Open Sans" w:hAnsi="Open Sans" w:cs="Open Sans"/>
          <w:color w:val="002060"/>
          <w:sz w:val="48"/>
          <w:szCs w:val="44"/>
          <w:lang w:val="en-GB"/>
        </w:rPr>
      </w:pPr>
      <w:r w:rsidRPr="00A37DE4">
        <w:rPr>
          <w:rFonts w:ascii="Open Sans" w:hAnsi="Open Sans" w:cs="Open Sans"/>
          <w:color w:val="002060"/>
          <w:sz w:val="48"/>
          <w:szCs w:val="44"/>
          <w:lang w:val="en-GB"/>
        </w:rPr>
        <w:t>Keeping what you say private</w:t>
      </w:r>
    </w:p>
    <w:p w14:paraId="05D87AFB" w14:textId="2623C396" w:rsidR="003D7312" w:rsidRPr="00A37DE4" w:rsidRDefault="003D7312" w:rsidP="00104F0C">
      <w:pPr>
        <w:jc w:val="center"/>
        <w:rPr>
          <w:rFonts w:ascii="Open Sans" w:hAnsi="Open Sans" w:cs="Open Sans"/>
          <w:b w:val="0"/>
          <w:color w:val="002060"/>
          <w:sz w:val="44"/>
          <w:szCs w:val="44"/>
          <w:lang w:val="en-GB"/>
        </w:rPr>
      </w:pPr>
    </w:p>
    <w:p w14:paraId="662E3E58" w14:textId="7B055D70" w:rsidR="008215BB" w:rsidRPr="00A37DE4" w:rsidRDefault="00A37DE4" w:rsidP="00A37DE4">
      <w:pPr>
        <w:ind w:left="1276"/>
        <w:jc w:val="both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  <w:r w:rsidRPr="00A37DE4">
        <w:rPr>
          <w:rFonts w:ascii="Open Sans" w:hAnsi="Open Sans" w:cs="Open Sans"/>
          <w:noProof/>
          <w:color w:val="002060"/>
          <w:sz w:val="32"/>
          <w:szCs w:val="32"/>
          <w:lang w:val="en-GB" w:eastAsia="en-GB"/>
        </w:rPr>
        <w:drawing>
          <wp:anchor distT="19050" distB="19050" distL="38100" distR="38100" simplePos="0" relativeHeight="251656704" behindDoc="1" locked="0" layoutInCell="1" allowOverlap="0" wp14:anchorId="3FAEE3FD" wp14:editId="7793184B">
            <wp:simplePos x="0" y="0"/>
            <wp:positionH relativeFrom="margin">
              <wp:posOffset>-1199515</wp:posOffset>
            </wp:positionH>
            <wp:positionV relativeFrom="margin">
              <wp:posOffset>1173480</wp:posOffset>
            </wp:positionV>
            <wp:extent cx="1182370" cy="1315085"/>
            <wp:effectExtent l="0" t="0" r="0" b="0"/>
            <wp:wrapTight wrapText="bothSides">
              <wp:wrapPolygon edited="0">
                <wp:start x="2784" y="0"/>
                <wp:lineTo x="2088" y="626"/>
                <wp:lineTo x="0" y="15019"/>
                <wp:lineTo x="0" y="20964"/>
                <wp:lineTo x="2436" y="21277"/>
                <wp:lineTo x="9744" y="21277"/>
                <wp:lineTo x="13224" y="21277"/>
                <wp:lineTo x="21229" y="21277"/>
                <wp:lineTo x="21229" y="8448"/>
                <wp:lineTo x="19837" y="0"/>
                <wp:lineTo x="2784" y="0"/>
              </wp:wrapPolygon>
            </wp:wrapTight>
            <wp:docPr id="5" name="Picture 9" descr="ConfidentialityDiar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fidentialityDiary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5BB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When you talk to us we will </w:t>
      </w:r>
      <w:r w:rsidR="008215BB" w:rsidRPr="00A37DE4">
        <w:rPr>
          <w:rFonts w:ascii="Open Sans" w:hAnsi="Open Sans" w:cs="Open Sans"/>
          <w:color w:val="002060"/>
          <w:sz w:val="32"/>
          <w:szCs w:val="32"/>
          <w:lang w:val="en-GB"/>
        </w:rPr>
        <w:t>not</w:t>
      </w:r>
      <w:r w:rsidR="008215BB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 tell other people</w:t>
      </w:r>
      <w:r>
        <w:rPr>
          <w:rFonts w:ascii="Open Sans" w:hAnsi="Open Sans" w:cs="Open Sans"/>
          <w:color w:val="002060"/>
          <w:sz w:val="32"/>
          <w:szCs w:val="32"/>
          <w:lang w:val="en-GB"/>
        </w:rPr>
        <w:t xml:space="preserve"> </w:t>
      </w:r>
      <w:r w:rsidR="008215BB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what you said. </w:t>
      </w:r>
      <w:r w:rsidR="00FF5AAD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We will keep it private.</w:t>
      </w:r>
    </w:p>
    <w:p w14:paraId="171AAEE8" w14:textId="77777777" w:rsidR="003D7312" w:rsidRPr="00A37DE4" w:rsidRDefault="003D7312" w:rsidP="008215BB">
      <w:pPr>
        <w:ind w:left="-426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</w:p>
    <w:p w14:paraId="75B4B433" w14:textId="77777777" w:rsidR="003D7312" w:rsidRPr="00A37DE4" w:rsidRDefault="003D7312" w:rsidP="008215BB">
      <w:pPr>
        <w:ind w:left="-426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</w:p>
    <w:p w14:paraId="1E5EC6CB" w14:textId="33782361" w:rsidR="008215BB" w:rsidRPr="00A37DE4" w:rsidRDefault="00A37DE4" w:rsidP="008215BB">
      <w:pPr>
        <w:ind w:left="-426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  <w:r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br/>
      </w:r>
      <w:r w:rsidRPr="00A37DE4">
        <w:rPr>
          <w:rFonts w:ascii="Open Sans" w:hAnsi="Open Sans" w:cs="Open Sans"/>
          <w:noProof/>
          <w:color w:val="002060"/>
          <w:sz w:val="32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ED5BC0B" wp14:editId="4642D00E">
            <wp:simplePos x="0" y="0"/>
            <wp:positionH relativeFrom="margin">
              <wp:posOffset>-1170940</wp:posOffset>
            </wp:positionH>
            <wp:positionV relativeFrom="margin">
              <wp:posOffset>3507105</wp:posOffset>
            </wp:positionV>
            <wp:extent cx="131953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205" y="21297"/>
                <wp:lineTo x="21205" y="0"/>
                <wp:lineTo x="0" y="0"/>
              </wp:wrapPolygon>
            </wp:wrapTight>
            <wp:docPr id="3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D21D4" w14:textId="77777777" w:rsidR="008215BB" w:rsidRPr="00A37DE4" w:rsidRDefault="008215BB" w:rsidP="00A37DE4">
      <w:pPr>
        <w:ind w:left="1276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Sometimes we may think it is a good idea to talk to other people about </w:t>
      </w:r>
      <w:r w:rsidR="003A4BC3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what</w:t>
      </w: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 you tell us, like your parents, teachers or doctors.</w:t>
      </w:r>
    </w:p>
    <w:p w14:paraId="6E0791D0" w14:textId="77777777" w:rsidR="008215BB" w:rsidRPr="00A37DE4" w:rsidRDefault="008215BB" w:rsidP="008215BB">
      <w:pPr>
        <w:ind w:left="-426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</w:p>
    <w:p w14:paraId="3371C390" w14:textId="77777777" w:rsidR="003D7312" w:rsidRPr="00A37DE4" w:rsidRDefault="003D7312" w:rsidP="008215BB">
      <w:pPr>
        <w:ind w:left="-426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</w:p>
    <w:p w14:paraId="2E682D7A" w14:textId="77777777" w:rsidR="003D7312" w:rsidRPr="00A37DE4" w:rsidRDefault="003D7312" w:rsidP="008215BB">
      <w:pPr>
        <w:ind w:left="-426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</w:p>
    <w:p w14:paraId="6DA563B4" w14:textId="77777777" w:rsidR="003D7312" w:rsidRPr="00A37DE4" w:rsidRDefault="003D7312" w:rsidP="008215BB">
      <w:pPr>
        <w:ind w:left="-426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</w:p>
    <w:p w14:paraId="7CEEEE0B" w14:textId="5EFF8785" w:rsidR="003D7312" w:rsidRPr="00A37DE4" w:rsidRDefault="00A37DE4" w:rsidP="00A37DE4">
      <w:pPr>
        <w:framePr w:w="2311" w:hSpace="180" w:wrap="auto" w:vAnchor="page" w:hAnchor="page" w:x="1366" w:y="11431"/>
        <w:spacing w:after="0" w:line="240" w:lineRule="auto"/>
        <w:rPr>
          <w:rFonts w:ascii="Open Sans" w:hAnsi="Open Sans" w:cs="Open Sans"/>
          <w:noProof/>
          <w:color w:val="002060"/>
        </w:rPr>
      </w:pPr>
      <w:r w:rsidRPr="00A37DE4">
        <w:rPr>
          <w:rFonts w:ascii="Open Sans" w:hAnsi="Open Sans" w:cs="Open Sans"/>
          <w:noProof/>
          <w:color w:val="002060"/>
          <w:sz w:val="20"/>
          <w:lang w:val="en-GB" w:eastAsia="en-GB"/>
        </w:rPr>
        <w:t xml:space="preserve">        </w:t>
      </w:r>
      <w:r w:rsidRPr="00A37DE4">
        <w:rPr>
          <w:rFonts w:ascii="Open Sans" w:hAnsi="Open Sans" w:cs="Open Sans"/>
          <w:noProof/>
          <w:color w:val="002060"/>
          <w:sz w:val="20"/>
          <w:lang w:val="en-GB" w:eastAsia="en-GB"/>
        </w:rPr>
        <w:drawing>
          <wp:inline distT="0" distB="0" distL="0" distR="0" wp14:anchorId="0BFEE7B0" wp14:editId="4D0B13C4">
            <wp:extent cx="1398016" cy="112807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30" cy="11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DE4">
        <w:rPr>
          <w:rFonts w:ascii="Open Sans" w:hAnsi="Open Sans" w:cs="Open Sans"/>
          <w:noProof/>
          <w:color w:val="002060"/>
          <w:sz w:val="20"/>
          <w:lang w:val="en-GB" w:eastAsia="en-GB"/>
        </w:rPr>
        <w:t xml:space="preserve">             </w:t>
      </w:r>
      <w:r>
        <w:rPr>
          <w:rFonts w:ascii="Open Sans" w:hAnsi="Open Sans" w:cs="Open Sans"/>
          <w:noProof/>
          <w:color w:val="002060"/>
          <w:sz w:val="20"/>
          <w:lang w:val="en-GB" w:eastAsia="en-GB"/>
        </w:rPr>
        <w:t xml:space="preserve">           </w:t>
      </w:r>
    </w:p>
    <w:p w14:paraId="29207BE2" w14:textId="77777777" w:rsidR="00B90599" w:rsidRPr="00A37DE4" w:rsidRDefault="008215BB" w:rsidP="00A37DE4">
      <w:pPr>
        <w:ind w:left="1276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We will always ask you if this is ok first.</w:t>
      </w:r>
      <w:r w:rsidR="003A4BC3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 </w:t>
      </w:r>
      <w:r w:rsidR="00B90599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You can say </w:t>
      </w:r>
      <w:r w:rsidR="00B90599" w:rsidRPr="00A37DE4">
        <w:rPr>
          <w:rFonts w:ascii="Open Sans" w:hAnsi="Open Sans" w:cs="Open Sans"/>
          <w:color w:val="002060"/>
          <w:sz w:val="32"/>
          <w:szCs w:val="32"/>
          <w:lang w:val="en-GB"/>
        </w:rPr>
        <w:t>yes or no</w:t>
      </w:r>
      <w:r w:rsidR="00B90599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.</w:t>
      </w:r>
    </w:p>
    <w:p w14:paraId="5E3D5182" w14:textId="77777777" w:rsidR="003D7312" w:rsidRDefault="003D7312" w:rsidP="003D7312">
      <w:pPr>
        <w:rPr>
          <w:b w:val="0"/>
          <w:sz w:val="32"/>
          <w:szCs w:val="32"/>
          <w:lang w:val="en-GB"/>
        </w:rPr>
      </w:pPr>
    </w:p>
    <w:p w14:paraId="39EE8C40" w14:textId="77777777" w:rsidR="00A37DE4" w:rsidRDefault="00A37DE4" w:rsidP="00ED5268">
      <w:pPr>
        <w:ind w:left="-426"/>
        <w:rPr>
          <w:b w:val="0"/>
          <w:sz w:val="32"/>
          <w:szCs w:val="32"/>
          <w:lang w:val="en-GB"/>
        </w:rPr>
      </w:pPr>
    </w:p>
    <w:p w14:paraId="716CE235" w14:textId="42470744" w:rsidR="00ED5268" w:rsidRPr="00A37DE4" w:rsidRDefault="00ED5268" w:rsidP="00A37DE4">
      <w:pPr>
        <w:ind w:left="-1843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lastRenderedPageBreak/>
        <w:t xml:space="preserve">There are a few times when we will </w:t>
      </w:r>
      <w:r w:rsidRPr="00A37DE4">
        <w:rPr>
          <w:rFonts w:ascii="Open Sans" w:hAnsi="Open Sans" w:cs="Open Sans"/>
          <w:color w:val="002060"/>
          <w:sz w:val="32"/>
          <w:szCs w:val="32"/>
          <w:lang w:val="en-GB"/>
        </w:rPr>
        <w:t>have to tell someone</w:t>
      </w:r>
      <w:r w:rsidR="008215BB" w:rsidRPr="00A37DE4">
        <w:rPr>
          <w:rFonts w:ascii="Open Sans" w:hAnsi="Open Sans" w:cs="Open Sans"/>
          <w:color w:val="002060"/>
          <w:sz w:val="32"/>
          <w:szCs w:val="32"/>
          <w:lang w:val="en-GB"/>
        </w:rPr>
        <w:t xml:space="preserve"> else what you said</w:t>
      </w: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:</w:t>
      </w:r>
    </w:p>
    <w:p w14:paraId="1B2DEC65" w14:textId="5B52D520" w:rsidR="00ED5268" w:rsidRPr="00A37DE4" w:rsidRDefault="00A37DE4" w:rsidP="00A37DE4">
      <w:pPr>
        <w:ind w:left="1134"/>
        <w:rPr>
          <w:b w:val="0"/>
          <w:sz w:val="32"/>
          <w:szCs w:val="32"/>
          <w:lang w:val="en-GB"/>
        </w:rPr>
      </w:pPr>
      <w:r w:rsidRPr="00A37DE4">
        <w:rPr>
          <w:rFonts w:ascii="Open Sans" w:hAnsi="Open Sans" w:cs="Open Sans"/>
          <w:noProof/>
          <w:color w:val="002060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3E1201F" wp14:editId="51F339C4">
            <wp:simplePos x="0" y="0"/>
            <wp:positionH relativeFrom="column">
              <wp:posOffset>-1203960</wp:posOffset>
            </wp:positionH>
            <wp:positionV relativeFrom="paragraph">
              <wp:posOffset>303530</wp:posOffset>
            </wp:positionV>
            <wp:extent cx="1347470" cy="1266190"/>
            <wp:effectExtent l="0" t="0" r="5080" b="0"/>
            <wp:wrapTight wrapText="bothSides">
              <wp:wrapPolygon edited="0">
                <wp:start x="0" y="0"/>
                <wp:lineTo x="0" y="21123"/>
                <wp:lineTo x="21376" y="21123"/>
                <wp:lineTo x="21376" y="0"/>
                <wp:lineTo x="0" y="0"/>
              </wp:wrapPolygon>
            </wp:wrapTight>
            <wp:docPr id="4" name="Picture 4" descr="typing_on_keyboard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ing_on_keyboard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sz w:val="32"/>
          <w:szCs w:val="32"/>
          <w:lang w:val="en-GB"/>
        </w:rPr>
        <w:br/>
      </w:r>
      <w:r w:rsidR="00ED5268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We </w:t>
      </w:r>
      <w:r w:rsidR="008215BB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sometimes </w:t>
      </w:r>
      <w:r w:rsidR="00ED5268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tell our </w:t>
      </w:r>
      <w:r w:rsidR="00ED5268" w:rsidRPr="00A37DE4">
        <w:rPr>
          <w:rFonts w:ascii="Open Sans" w:hAnsi="Open Sans" w:cs="Open Sans"/>
          <w:color w:val="002060"/>
          <w:sz w:val="32"/>
          <w:szCs w:val="32"/>
          <w:lang w:val="en-GB"/>
        </w:rPr>
        <w:t>managers</w:t>
      </w:r>
      <w:r w:rsidR="00ED5268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 so </w:t>
      </w:r>
      <w:r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  </w:t>
      </w:r>
      <w:r w:rsidR="00ED5268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they can check that we are doing a good job</w:t>
      </w:r>
      <w:r w:rsidR="00FF366A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.</w:t>
      </w:r>
    </w:p>
    <w:p w14:paraId="47A7F5BD" w14:textId="44E87D57" w:rsidR="003D7312" w:rsidRPr="00A37DE4" w:rsidRDefault="00A37DE4" w:rsidP="00A37DE4">
      <w:pPr>
        <w:pStyle w:val="ListParagraph"/>
        <w:ind w:left="1134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We will</w:t>
      </w:r>
      <w:r w:rsidR="00ED5268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 write </w:t>
      </w:r>
      <w:r w:rsidR="008215BB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information about our meetings </w:t>
      </w:r>
      <w:r w:rsidR="00ED5268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on our </w:t>
      </w:r>
      <w:r w:rsidR="00ED5268" w:rsidRPr="00A37DE4">
        <w:rPr>
          <w:rFonts w:ascii="Open Sans" w:hAnsi="Open Sans" w:cs="Open Sans"/>
          <w:color w:val="002060"/>
          <w:sz w:val="32"/>
          <w:szCs w:val="32"/>
          <w:lang w:val="en-GB"/>
        </w:rPr>
        <w:t>computers</w:t>
      </w:r>
      <w:r w:rsidR="00FF366A" w:rsidRPr="00A37DE4">
        <w:rPr>
          <w:rFonts w:ascii="Open Sans" w:hAnsi="Open Sans" w:cs="Open Sans"/>
          <w:color w:val="002060"/>
          <w:sz w:val="32"/>
          <w:szCs w:val="32"/>
          <w:lang w:val="en-GB"/>
        </w:rPr>
        <w:t>.</w:t>
      </w:r>
      <w:r w:rsidRPr="00A37DE4">
        <w:rPr>
          <w:rFonts w:ascii="Open Sans" w:hAnsi="Open Sans" w:cs="Open Sans"/>
          <w:color w:val="002060"/>
          <w:sz w:val="32"/>
          <w:szCs w:val="32"/>
          <w:lang w:val="en-GB"/>
        </w:rPr>
        <w:br/>
      </w: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br/>
      </w:r>
      <w:r w:rsidR="003D7312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O</w:t>
      </w:r>
      <w:r w:rsidR="008215BB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nly people we work with will see t</w:t>
      </w:r>
      <w:r w:rsidR="00B90599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his </w:t>
      </w:r>
      <w:r w:rsidR="00ED5268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information</w:t>
      </w:r>
      <w:r w:rsidR="00FF366A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>.</w:t>
      </w:r>
      <w:r w:rsidR="00ED5268"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 </w:t>
      </w:r>
    </w:p>
    <w:p w14:paraId="25404372" w14:textId="7D8F478B" w:rsidR="00353CFF" w:rsidRDefault="00A37DE4" w:rsidP="008B5975">
      <w:pPr>
        <w:ind w:left="-426"/>
        <w:rPr>
          <w:b w:val="0"/>
          <w:sz w:val="32"/>
          <w:szCs w:val="32"/>
          <w:lang w:val="en-GB"/>
        </w:rPr>
      </w:pPr>
      <w:r w:rsidRPr="00A37DE4">
        <w:rPr>
          <w:rFonts w:ascii="Open Sans" w:hAnsi="Open Sans" w:cs="Open Sans"/>
          <w:noProof/>
          <w:color w:val="002060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4D6D199" wp14:editId="2304F0C9">
            <wp:simplePos x="0" y="0"/>
            <wp:positionH relativeFrom="column">
              <wp:posOffset>-1175385</wp:posOffset>
            </wp:positionH>
            <wp:positionV relativeFrom="paragraph">
              <wp:posOffset>425450</wp:posOffset>
            </wp:positionV>
            <wp:extent cx="1344295" cy="1257300"/>
            <wp:effectExtent l="0" t="0" r="8255" b="0"/>
            <wp:wrapTight wrapText="bothSides">
              <wp:wrapPolygon edited="0">
                <wp:start x="0" y="0"/>
                <wp:lineTo x="0" y="21273"/>
                <wp:lineTo x="21427" y="21273"/>
                <wp:lineTo x="21427" y="0"/>
                <wp:lineTo x="0" y="0"/>
              </wp:wrapPolygon>
            </wp:wrapTight>
            <wp:docPr id="6" name="Picture 6" descr="C:\Documents and Settings\mshutler\Desktop\_50900273_homel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shutler\Desktop\_50900273_homeles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1772" r="16518"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84402" w14:textId="641B1205" w:rsidR="00FF366A" w:rsidRPr="00A37DE4" w:rsidRDefault="00ED5268" w:rsidP="00A37DE4">
      <w:pPr>
        <w:ind w:left="567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We will also </w:t>
      </w:r>
      <w:r w:rsidRPr="00A37DE4">
        <w:rPr>
          <w:rFonts w:ascii="Open Sans" w:hAnsi="Open Sans" w:cs="Open Sans"/>
          <w:color w:val="002060"/>
          <w:sz w:val="32"/>
          <w:szCs w:val="32"/>
          <w:lang w:val="en-GB"/>
        </w:rPr>
        <w:t>have to tell someone</w:t>
      </w: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 if we are worried that </w:t>
      </w:r>
      <w:r w:rsidRPr="00A37DE4">
        <w:rPr>
          <w:rFonts w:ascii="Open Sans" w:hAnsi="Open Sans" w:cs="Open Sans"/>
          <w:color w:val="002060"/>
          <w:sz w:val="32"/>
          <w:szCs w:val="32"/>
          <w:lang w:val="en-GB"/>
        </w:rPr>
        <w:t>someone is being hurt or might be hurt</w:t>
      </w: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. </w:t>
      </w:r>
    </w:p>
    <w:p w14:paraId="1405C12B" w14:textId="77777777" w:rsidR="00104F0C" w:rsidRPr="00A37DE4" w:rsidRDefault="00ED5268" w:rsidP="00A37DE4">
      <w:pPr>
        <w:ind w:left="567"/>
        <w:rPr>
          <w:rFonts w:ascii="Open Sans" w:hAnsi="Open Sans" w:cs="Open Sans"/>
          <w:b w:val="0"/>
          <w:color w:val="002060"/>
          <w:sz w:val="32"/>
          <w:szCs w:val="32"/>
          <w:lang w:val="en-GB"/>
        </w:rPr>
      </w:pPr>
      <w:r w:rsidRPr="00A37DE4">
        <w:rPr>
          <w:rFonts w:ascii="Open Sans" w:hAnsi="Open Sans" w:cs="Open Sans"/>
          <w:b w:val="0"/>
          <w:color w:val="002060"/>
          <w:sz w:val="32"/>
          <w:szCs w:val="32"/>
          <w:lang w:val="en-GB"/>
        </w:rPr>
        <w:t xml:space="preserve">If this happens, then we will talk to you about it first.  </w:t>
      </w:r>
    </w:p>
    <w:p w14:paraId="3BD04A31" w14:textId="77777777" w:rsidR="00353CFF" w:rsidRDefault="00353CFF" w:rsidP="008B5975">
      <w:pPr>
        <w:ind w:left="-426"/>
        <w:rPr>
          <w:b w:val="0"/>
          <w:sz w:val="32"/>
          <w:szCs w:val="32"/>
          <w:lang w:val="en-GB"/>
        </w:rPr>
      </w:pPr>
    </w:p>
    <w:p w14:paraId="608093B1" w14:textId="50F6BBF0" w:rsidR="00353CFF" w:rsidRPr="00A37DE4" w:rsidRDefault="00353CFF" w:rsidP="00A37DE4">
      <w:pPr>
        <w:ind w:left="-1843"/>
        <w:jc w:val="center"/>
        <w:rPr>
          <w:rFonts w:ascii="Open Sans" w:hAnsi="Open Sans" w:cs="Open Sans"/>
          <w:color w:val="002060"/>
          <w:sz w:val="32"/>
          <w:szCs w:val="32"/>
          <w:lang w:val="en-GB"/>
        </w:rPr>
      </w:pPr>
      <w:r w:rsidRPr="00A37DE4">
        <w:rPr>
          <w:rFonts w:ascii="Open Sans" w:hAnsi="Open Sans" w:cs="Open Sans"/>
          <w:color w:val="002060"/>
          <w:sz w:val="32"/>
          <w:szCs w:val="32"/>
          <w:lang w:val="en-GB"/>
        </w:rPr>
        <w:t>If you need more information, please contact</w:t>
      </w:r>
      <w:r w:rsidR="00A37DE4">
        <w:rPr>
          <w:rFonts w:ascii="Open Sans" w:hAnsi="Open Sans" w:cs="Open Sans"/>
          <w:color w:val="002060"/>
          <w:sz w:val="32"/>
          <w:szCs w:val="32"/>
          <w:lang w:val="en-GB"/>
        </w:rPr>
        <w:t xml:space="preserve">: </w:t>
      </w:r>
      <w:r w:rsidR="00A37DE4">
        <w:rPr>
          <w:rFonts w:ascii="Open Sans" w:hAnsi="Open Sans" w:cs="Open Sans"/>
          <w:color w:val="002060"/>
          <w:sz w:val="32"/>
          <w:szCs w:val="32"/>
          <w:lang w:val="en-GB"/>
        </w:rPr>
        <w:br/>
      </w:r>
      <w:r w:rsidRP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t xml:space="preserve">Westminster Information Advice Support Service </w:t>
      </w:r>
      <w:r w:rsidRP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br/>
        <w:t>1</w:t>
      </w:r>
      <w:r w:rsidRPr="00A37DE4">
        <w:rPr>
          <w:rFonts w:ascii="Open Sans" w:hAnsi="Open Sans" w:cs="Open Sans"/>
          <w:b w:val="0"/>
          <w:bCs/>
          <w:color w:val="002060"/>
          <w:sz w:val="32"/>
          <w:szCs w:val="32"/>
          <w:vertAlign w:val="superscript"/>
          <w:lang w:val="en-GB"/>
        </w:rPr>
        <w:t>st</w:t>
      </w:r>
      <w:r w:rsidRP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t xml:space="preserve"> Floor, 215 Lisson Grove LO</w:t>
      </w:r>
      <w:r w:rsidR="006E5D3B" w:rsidRP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t>NDON NW8</w:t>
      </w:r>
      <w:r w:rsidRP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t xml:space="preserve"> 8LF</w:t>
      </w:r>
      <w:r w:rsid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br/>
      </w:r>
      <w:r w:rsidRP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t xml:space="preserve">Tel: 020 7641 5355 </w:t>
      </w:r>
      <w:r w:rsid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t xml:space="preserve">       </w:t>
      </w:r>
      <w:r w:rsid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br/>
      </w:r>
      <w:r w:rsidRP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t xml:space="preserve">Email: </w:t>
      </w:r>
      <w:hyperlink r:id="rId13" w:history="1">
        <w:r w:rsidRPr="00A37DE4">
          <w:rPr>
            <w:rStyle w:val="Hyperlink"/>
            <w:rFonts w:ascii="Open Sans" w:hAnsi="Open Sans" w:cs="Open Sans"/>
            <w:b w:val="0"/>
            <w:bCs/>
            <w:color w:val="002060"/>
            <w:sz w:val="32"/>
            <w:szCs w:val="32"/>
            <w:lang w:val="en-GB"/>
          </w:rPr>
          <w:t>iass@westminster.gov.uk</w:t>
        </w:r>
      </w:hyperlink>
      <w:r w:rsidRPr="00A37DE4">
        <w:rPr>
          <w:rFonts w:ascii="Open Sans" w:hAnsi="Open Sans" w:cs="Open Sans"/>
          <w:b w:val="0"/>
          <w:bCs/>
          <w:color w:val="002060"/>
          <w:sz w:val="32"/>
          <w:szCs w:val="32"/>
          <w:lang w:val="en-GB"/>
        </w:rPr>
        <w:br/>
        <w:t>Website: westminsteriass.co.uk</w:t>
      </w:r>
    </w:p>
    <w:sectPr w:rsidR="00353CFF" w:rsidRPr="00A37DE4" w:rsidSect="00A37DE4">
      <w:headerReference w:type="default" r:id="rId14"/>
      <w:footerReference w:type="default" r:id="rId15"/>
      <w:footerReference w:type="first" r:id="rId16"/>
      <w:pgSz w:w="12240" w:h="15840"/>
      <w:pgMar w:top="1134" w:right="900" w:bottom="1440" w:left="326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F886" w14:textId="77777777" w:rsidR="00CF24AE" w:rsidRDefault="00CF24AE" w:rsidP="008037FA">
      <w:pPr>
        <w:spacing w:after="0" w:line="240" w:lineRule="auto"/>
      </w:pPr>
      <w:r>
        <w:separator/>
      </w:r>
    </w:p>
  </w:endnote>
  <w:endnote w:type="continuationSeparator" w:id="0">
    <w:p w14:paraId="1E1F4C93" w14:textId="77777777" w:rsidR="00CF24AE" w:rsidRDefault="00CF24AE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3110"/>
      <w:docPartObj>
        <w:docPartGallery w:val="Page Numbers (Bottom of Page)"/>
        <w:docPartUnique/>
      </w:docPartObj>
    </w:sdtPr>
    <w:sdtEndPr/>
    <w:sdtContent>
      <w:p w14:paraId="09BD2AA5" w14:textId="525ECD71" w:rsidR="00FF297C" w:rsidRDefault="00A37DE4">
        <w:pPr>
          <w:pStyle w:val="Footer"/>
        </w:pPr>
        <w:r>
          <w:rPr>
            <w:rFonts w:ascii="Verdana" w:hAnsi="Verdana"/>
            <w:b w:val="0"/>
            <w:noProof/>
            <w:sz w:val="22"/>
            <w:szCs w:val="22"/>
            <w:lang w:val="en-GB" w:eastAsia="en-GB"/>
          </w:rPr>
          <w:t xml:space="preserve">                                                                                                      </w:t>
        </w:r>
        <w:r w:rsidR="00D707C3">
          <w:fldChar w:fldCharType="begin"/>
        </w:r>
        <w:r w:rsidR="00D707C3">
          <w:instrText xml:space="preserve"> PAGE   \* MERGEFORMAT </w:instrText>
        </w:r>
        <w:r w:rsidR="00D707C3">
          <w:fldChar w:fldCharType="separate"/>
        </w:r>
        <w:r w:rsidR="006E5D3B">
          <w:rPr>
            <w:noProof/>
          </w:rPr>
          <w:t>2</w:t>
        </w:r>
        <w:r w:rsidR="00D707C3">
          <w:rPr>
            <w:noProof/>
          </w:rPr>
          <w:fldChar w:fldCharType="end"/>
        </w:r>
      </w:p>
    </w:sdtContent>
  </w:sdt>
  <w:p w14:paraId="3919A6BA" w14:textId="77777777" w:rsidR="00204F06" w:rsidRPr="00314C20" w:rsidRDefault="00204F06" w:rsidP="008037FA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szCs w:val="2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4B92" w14:textId="77777777" w:rsidR="003D7312" w:rsidRDefault="00D707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97C">
      <w:rPr>
        <w:noProof/>
      </w:rPr>
      <w:t>1</w:t>
    </w:r>
    <w:r>
      <w:rPr>
        <w:noProof/>
      </w:rPr>
      <w:fldChar w:fldCharType="end"/>
    </w:r>
  </w:p>
  <w:p w14:paraId="1F55E92C" w14:textId="77777777" w:rsidR="003D7312" w:rsidRDefault="003D7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C01F" w14:textId="77777777" w:rsidR="00CF24AE" w:rsidRDefault="00CF24AE" w:rsidP="008037FA">
      <w:pPr>
        <w:spacing w:after="0" w:line="240" w:lineRule="auto"/>
      </w:pPr>
      <w:r>
        <w:separator/>
      </w:r>
    </w:p>
  </w:footnote>
  <w:footnote w:type="continuationSeparator" w:id="0">
    <w:p w14:paraId="6B2FB936" w14:textId="77777777" w:rsidR="00CF24AE" w:rsidRDefault="00CF24AE" w:rsidP="008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CEA8" w14:textId="504F91C1" w:rsidR="00D707C3" w:rsidRDefault="00353CFF" w:rsidP="00A37DE4">
    <w:pPr>
      <w:pStyle w:val="Header"/>
      <w:ind w:right="-966"/>
    </w:pPr>
    <w:r>
      <w:tab/>
      <w:t xml:space="preserve">                                                                        </w:t>
    </w:r>
    <w:r w:rsidR="00A37DE4">
      <w:t xml:space="preserve">        </w:t>
    </w:r>
    <w:r>
      <w:t xml:space="preserve">   </w:t>
    </w:r>
    <w:r>
      <w:rPr>
        <w:noProof/>
        <w:lang w:val="en-GB" w:eastAsia="en-GB"/>
      </w:rPr>
      <w:drawing>
        <wp:inline distT="0" distB="0" distL="0" distR="0" wp14:anchorId="3F0C07C7" wp14:editId="4B933B1A">
          <wp:extent cx="1104900" cy="847725"/>
          <wp:effectExtent l="0" t="0" r="0" b="9525"/>
          <wp:docPr id="39" name="Picture 5" descr="IAS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IASS_logo_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12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AF9"/>
    <w:multiLevelType w:val="hybridMultilevel"/>
    <w:tmpl w:val="0C964902"/>
    <w:lvl w:ilvl="0" w:tplc="1BAE6CB6">
      <w:numFmt w:val="bullet"/>
      <w:lvlText w:val="-"/>
      <w:lvlJc w:val="left"/>
      <w:pPr>
        <w:ind w:left="-66" w:hanging="360"/>
      </w:pPr>
      <w:rPr>
        <w:rFonts w:ascii="Verdana" w:eastAsia="Calibri" w:hAnsi="Verdana" w:cs="Arial" w:hint="default"/>
      </w:rPr>
    </w:lvl>
    <w:lvl w:ilvl="1" w:tplc="04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9913428"/>
    <w:multiLevelType w:val="hybridMultilevel"/>
    <w:tmpl w:val="F1C25D1E"/>
    <w:lvl w:ilvl="0" w:tplc="47B2ED52">
      <w:start w:val="4"/>
      <w:numFmt w:val="bullet"/>
      <w:lvlText w:val="-"/>
      <w:lvlJc w:val="left"/>
      <w:pPr>
        <w:ind w:left="1636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785075599">
    <w:abstractNumId w:val="1"/>
  </w:num>
  <w:num w:numId="2" w16cid:durableId="1356687462">
    <w:abstractNumId w:val="0"/>
  </w:num>
  <w:num w:numId="3" w16cid:durableId="198176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B"/>
    <w:rsid w:val="00026804"/>
    <w:rsid w:val="00060ECB"/>
    <w:rsid w:val="00061F0D"/>
    <w:rsid w:val="00076158"/>
    <w:rsid w:val="00086559"/>
    <w:rsid w:val="00104F0C"/>
    <w:rsid w:val="00117EB9"/>
    <w:rsid w:val="00152024"/>
    <w:rsid w:val="001C5334"/>
    <w:rsid w:val="001D55DD"/>
    <w:rsid w:val="00204F06"/>
    <w:rsid w:val="00226358"/>
    <w:rsid w:val="0023570F"/>
    <w:rsid w:val="002C4303"/>
    <w:rsid w:val="002E6AF1"/>
    <w:rsid w:val="00314C20"/>
    <w:rsid w:val="00347D18"/>
    <w:rsid w:val="00353CFF"/>
    <w:rsid w:val="00376B0C"/>
    <w:rsid w:val="003A16B9"/>
    <w:rsid w:val="003A4BC3"/>
    <w:rsid w:val="003D7312"/>
    <w:rsid w:val="0054542F"/>
    <w:rsid w:val="0059521B"/>
    <w:rsid w:val="00600E57"/>
    <w:rsid w:val="00640252"/>
    <w:rsid w:val="006568AD"/>
    <w:rsid w:val="006E5D3B"/>
    <w:rsid w:val="008037FA"/>
    <w:rsid w:val="008215BB"/>
    <w:rsid w:val="008B3C6C"/>
    <w:rsid w:val="008B5975"/>
    <w:rsid w:val="00A2187B"/>
    <w:rsid w:val="00A37DE4"/>
    <w:rsid w:val="00B45F84"/>
    <w:rsid w:val="00B90599"/>
    <w:rsid w:val="00C508E4"/>
    <w:rsid w:val="00CF24AE"/>
    <w:rsid w:val="00D17F2B"/>
    <w:rsid w:val="00D707C3"/>
    <w:rsid w:val="00D90D15"/>
    <w:rsid w:val="00DC6E1E"/>
    <w:rsid w:val="00E76420"/>
    <w:rsid w:val="00ED5268"/>
    <w:rsid w:val="00EF715F"/>
    <w:rsid w:val="00F5037C"/>
    <w:rsid w:val="00FC0CD8"/>
    <w:rsid w:val="00FC3612"/>
    <w:rsid w:val="00FE3155"/>
    <w:rsid w:val="00FF297C"/>
    <w:rsid w:val="00FF366A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F9617"/>
  <w15:docId w15:val="{EB11DFEC-18A5-4E48-A214-7B9B7871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DocumentMap">
    <w:name w:val="Document Map"/>
    <w:basedOn w:val="Normal"/>
    <w:semiHidden/>
    <w:rsid w:val="00545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12"/>
    <w:pPr>
      <w:ind w:left="720"/>
    </w:pPr>
  </w:style>
  <w:style w:type="character" w:styleId="Hyperlink">
    <w:name w:val="Hyperlink"/>
    <w:basedOn w:val="DefaultParagraphFont"/>
    <w:uiPriority w:val="99"/>
    <w:unhideWhenUsed/>
    <w:rsid w:val="00353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ass@westminster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www.scotland.gov.uk/Resource/0039/00395723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5A3FEA0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</vt:lpstr>
    </vt:vector>
  </TitlesOfParts>
  <Company>NCB</Company>
  <LinksUpToDate>false</LinksUpToDate>
  <CharactersWithSpaces>1070</CharactersWithSpaces>
  <SharedDoc>false</SharedDoc>
  <HLinks>
    <vt:vector size="12" baseType="variant">
      <vt:variant>
        <vt:i4>5898296</vt:i4>
      </vt:variant>
      <vt:variant>
        <vt:i4>-1</vt:i4>
      </vt:variant>
      <vt:variant>
        <vt:i4>1027</vt:i4>
      </vt:variant>
      <vt:variant>
        <vt:i4>1</vt:i4>
      </vt:variant>
      <vt:variant>
        <vt:lpwstr>http://www.scotland.gov.uk/Resource/0039/00395723.jpg</vt:lpwstr>
      </vt:variant>
      <vt:variant>
        <vt:lpwstr/>
      </vt:variant>
      <vt:variant>
        <vt:i4>3538998</vt:i4>
      </vt:variant>
      <vt:variant>
        <vt:i4>-1</vt:i4>
      </vt:variant>
      <vt:variant>
        <vt:i4>1028</vt:i4>
      </vt:variant>
      <vt:variant>
        <vt:i4>1</vt:i4>
      </vt:variant>
      <vt:variant>
        <vt:lpwstr>typing_on_keyboard_300dpi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</dc:title>
  <dc:creator>May-Lin Shutler</dc:creator>
  <cp:lastModifiedBy>Chowdhury, Rahmin: WCC</cp:lastModifiedBy>
  <cp:revision>2</cp:revision>
  <dcterms:created xsi:type="dcterms:W3CDTF">2023-01-18T16:29:00Z</dcterms:created>
  <dcterms:modified xsi:type="dcterms:W3CDTF">2023-01-18T16:29:00Z</dcterms:modified>
</cp:coreProperties>
</file>