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47218A" w14:paraId="2B309121" w14:textId="77777777" w:rsidTr="00A638C2">
        <w:trPr>
          <w:trHeight w:val="699"/>
        </w:trPr>
        <w:tc>
          <w:tcPr>
            <w:tcW w:w="9780" w:type="dxa"/>
            <w:gridSpan w:val="2"/>
          </w:tcPr>
          <w:p w14:paraId="7110C3B3" w14:textId="4F953E0F" w:rsidR="0047218A" w:rsidRPr="00412D04" w:rsidRDefault="0047218A" w:rsidP="0047218A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412D04">
              <w:rPr>
                <w:rFonts w:ascii="Open Sans" w:hAnsi="Open Sans" w:cs="Open Sans"/>
                <w:b/>
                <w:bCs/>
                <w:color w:val="002060"/>
                <w:sz w:val="32"/>
                <w:szCs w:val="32"/>
              </w:rPr>
              <w:t>EHC Needs Assessment</w:t>
            </w:r>
          </w:p>
        </w:tc>
      </w:tr>
      <w:tr w:rsidR="0047218A" w14:paraId="4025B319" w14:textId="77777777" w:rsidTr="00A638C2">
        <w:trPr>
          <w:trHeight w:val="3821"/>
        </w:trPr>
        <w:tc>
          <w:tcPr>
            <w:tcW w:w="3828" w:type="dxa"/>
          </w:tcPr>
          <w:p w14:paraId="397266B5" w14:textId="5B1481C1" w:rsidR="0047218A" w:rsidRPr="0047218A" w:rsidRDefault="0047218A" w:rsidP="0047218A">
            <w:pPr>
              <w:rPr>
                <w:b/>
                <w:bCs/>
              </w:rPr>
            </w:pPr>
            <w:r w:rsidRPr="0047218A">
              <w:rPr>
                <w:b/>
                <w:bCs/>
                <w:noProof/>
              </w:rPr>
              <w:drawing>
                <wp:inline distT="0" distB="0" distL="0" distR="0" wp14:anchorId="3CC2A4C0" wp14:editId="6B524DFC">
                  <wp:extent cx="2058719" cy="1400175"/>
                  <wp:effectExtent l="0" t="0" r="0" b="0"/>
                  <wp:docPr id="4104" name="Picture 16" descr="Body confident schools the first step in tackling body image anxie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1BC096-FADF-42D7-622F-A203F5552B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16" descr="Body confident schools the first step in tackling body image anxiety">
                            <a:extLst>
                              <a:ext uri="{FF2B5EF4-FFF2-40B4-BE49-F238E27FC236}">
                                <a16:creationId xmlns:a16="http://schemas.microsoft.com/office/drawing/2014/main" id="{171BC096-FADF-42D7-622F-A203F5552B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023" cy="140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438A2105" w14:textId="11679B36" w:rsidR="0047218A" w:rsidRPr="00A638C2" w:rsidRDefault="0047218A" w:rsidP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 xml:space="preserve">Sometimes we might need extra help in school, college or training.  To find out if you need extra </w:t>
            </w:r>
            <w:r w:rsidR="00DC3E44"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support,</w:t>
            </w: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 xml:space="preserve"> you might have an Education, Health and Care Needs Assessment. </w:t>
            </w:r>
          </w:p>
          <w:p w14:paraId="25219D2D" w14:textId="77777777" w:rsidR="0047218A" w:rsidRPr="00A638C2" w:rsidRDefault="0047218A" w:rsidP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This is a careful look at what you might need help with.</w:t>
            </w:r>
          </w:p>
          <w:p w14:paraId="15979174" w14:textId="77777777" w:rsidR="0047218A" w:rsidRPr="00A638C2" w:rsidRDefault="0047218A" w:rsidP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Sometimes it is called an EHC Needs Assessment.</w:t>
            </w:r>
          </w:p>
          <w:p w14:paraId="2320E609" w14:textId="2CA10CBD" w:rsidR="0047218A" w:rsidRPr="0047218A" w:rsidRDefault="0047218A" w:rsidP="0047218A">
            <w:pPr>
              <w:jc w:val="center"/>
              <w:rPr>
                <w:b/>
                <w:bCs/>
              </w:rPr>
            </w:pPr>
          </w:p>
        </w:tc>
      </w:tr>
      <w:tr w:rsidR="0047218A" w14:paraId="74E2B2D3" w14:textId="77777777" w:rsidTr="00A638C2">
        <w:trPr>
          <w:trHeight w:val="4945"/>
        </w:trPr>
        <w:tc>
          <w:tcPr>
            <w:tcW w:w="3828" w:type="dxa"/>
          </w:tcPr>
          <w:p w14:paraId="013C766F" w14:textId="14A68BFD" w:rsidR="0047218A" w:rsidRDefault="0047218A">
            <w:r w:rsidRPr="0047218A">
              <w:rPr>
                <w:noProof/>
              </w:rPr>
              <w:drawing>
                <wp:inline distT="0" distB="0" distL="0" distR="0" wp14:anchorId="545537CF" wp14:editId="7B4E50BF">
                  <wp:extent cx="2016125" cy="1562100"/>
                  <wp:effectExtent l="0" t="0" r="3175" b="0"/>
                  <wp:docPr id="4106" name="Picture 20" descr="Youth workers 'magic touch' can help transition back to school | CYP No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F3A763-196D-ED2C-10F0-052716C0C9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20" descr="Youth workers 'magic touch' can help transition back to school | CYP Now">
                            <a:extLst>
                              <a:ext uri="{FF2B5EF4-FFF2-40B4-BE49-F238E27FC236}">
                                <a16:creationId xmlns:a16="http://schemas.microsoft.com/office/drawing/2014/main" id="{CBF3A763-196D-ED2C-10F0-052716C0C9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95" cy="157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39ED1B68" w14:textId="77777777" w:rsidR="0047218A" w:rsidRPr="00A638C2" w:rsidRDefault="0047218A" w:rsidP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You and the people who support you will think about what you </w:t>
            </w:r>
            <w:r w:rsidRPr="00A638C2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can do </w:t>
            </w: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on your own and what you might </w:t>
            </w:r>
            <w:r w:rsidRPr="00A638C2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need extra help with</w:t>
            </w: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. They will try to work out if you need any </w:t>
            </w:r>
            <w:r w:rsidRPr="00A638C2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extra support</w:t>
            </w: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.</w:t>
            </w:r>
          </w:p>
          <w:p w14:paraId="584134F4" w14:textId="77777777" w:rsidR="0047218A" w:rsidRPr="00A638C2" w:rsidRDefault="0047218A" w:rsidP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At the end, they will decide if you need a plan to get you extra help in your school, college or training. This would be called an </w:t>
            </w:r>
            <w:r w:rsidRPr="00A638C2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Education, Health and Care plan (EHCP)</w:t>
            </w: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.</w:t>
            </w:r>
          </w:p>
          <w:p w14:paraId="079832D4" w14:textId="77777777" w:rsidR="0047218A" w:rsidRDefault="0047218A"/>
        </w:tc>
      </w:tr>
      <w:tr w:rsidR="0047218A" w14:paraId="719D126A" w14:textId="77777777" w:rsidTr="00A638C2">
        <w:tc>
          <w:tcPr>
            <w:tcW w:w="3828" w:type="dxa"/>
          </w:tcPr>
          <w:p w14:paraId="37F33CC1" w14:textId="73040652" w:rsidR="0047218A" w:rsidRDefault="0047218A">
            <w:r w:rsidRPr="0047218A">
              <w:rPr>
                <w:noProof/>
              </w:rPr>
              <w:drawing>
                <wp:inline distT="0" distB="0" distL="0" distR="0" wp14:anchorId="7C73707F" wp14:editId="4C65B404">
                  <wp:extent cx="2038983" cy="2060620"/>
                  <wp:effectExtent l="0" t="0" r="0" b="0"/>
                  <wp:docPr id="410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3CB610-C199-2D67-D75C-C539C3B342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Picture 4">
                            <a:extLst>
                              <a:ext uri="{FF2B5EF4-FFF2-40B4-BE49-F238E27FC236}">
                                <a16:creationId xmlns:a16="http://schemas.microsoft.com/office/drawing/2014/main" id="{833CB610-C199-2D67-D75C-C539C3B342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568" cy="207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4D85CB80" w14:textId="77777777" w:rsidR="0047218A" w:rsidRPr="00A638C2" w:rsidRDefault="0047218A" w:rsidP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You must have an EHC Needs Assessment if you are:</w:t>
            </w:r>
          </w:p>
          <w:p w14:paraId="20DCD008" w14:textId="77777777" w:rsidR="0047218A" w:rsidRPr="00A638C2" w:rsidRDefault="0047218A" w:rsidP="0047218A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Aged </w:t>
            </w:r>
            <w:r w:rsidRPr="00A638C2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25 years or under</w:t>
            </w:r>
          </w:p>
          <w:p w14:paraId="52259746" w14:textId="77777777" w:rsidR="0047218A" w:rsidRPr="00A638C2" w:rsidRDefault="0047218A" w:rsidP="0047218A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You have </w:t>
            </w:r>
            <w:r w:rsidRPr="00A638C2">
              <w:rPr>
                <w:rFonts w:ascii="Open Sans" w:hAnsi="Open Sans" w:cs="Open Sans"/>
                <w:b/>
                <w:bCs/>
                <w:color w:val="002060"/>
                <w:sz w:val="28"/>
                <w:szCs w:val="28"/>
              </w:rPr>
              <w:t>special educational needs</w:t>
            </w: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. This means you need extra help to learn things</w:t>
            </w:r>
          </w:p>
          <w:p w14:paraId="07294681" w14:textId="77777777" w:rsidR="0047218A" w:rsidRPr="00A638C2" w:rsidRDefault="0047218A" w:rsidP="0047218A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Your school or college may not be able to give you all of the support you need</w:t>
            </w:r>
          </w:p>
          <w:p w14:paraId="096E9028" w14:textId="77777777" w:rsidR="0047218A" w:rsidRPr="0047218A" w:rsidRDefault="0047218A">
            <w:pPr>
              <w:rPr>
                <w:sz w:val="32"/>
                <w:szCs w:val="32"/>
              </w:rPr>
            </w:pPr>
          </w:p>
        </w:tc>
      </w:tr>
      <w:tr w:rsidR="0047218A" w14:paraId="49C151EA" w14:textId="77777777" w:rsidTr="00A638C2">
        <w:trPr>
          <w:trHeight w:val="3682"/>
        </w:trPr>
        <w:tc>
          <w:tcPr>
            <w:tcW w:w="3828" w:type="dxa"/>
          </w:tcPr>
          <w:p w14:paraId="31D85C14" w14:textId="1AB34EE8" w:rsidR="0047218A" w:rsidRDefault="0047218A">
            <w:r w:rsidRPr="0047218A">
              <w:rPr>
                <w:noProof/>
              </w:rPr>
              <w:lastRenderedPageBreak/>
              <w:drawing>
                <wp:inline distT="0" distB="0" distL="0" distR="0" wp14:anchorId="6BE6D70C" wp14:editId="57268CDF">
                  <wp:extent cx="2124075" cy="1890713"/>
                  <wp:effectExtent l="0" t="0" r="0" b="0"/>
                  <wp:docPr id="615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5EB047-55EF-3298-FF70-9529787AA1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5">
                            <a:extLst>
                              <a:ext uri="{FF2B5EF4-FFF2-40B4-BE49-F238E27FC236}">
                                <a16:creationId xmlns:a16="http://schemas.microsoft.com/office/drawing/2014/main" id="{0E5EB047-55EF-3298-FF70-9529787AA1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947" cy="189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54513093" w14:textId="6D475C16" w:rsidR="0047218A" w:rsidRPr="0047218A" w:rsidRDefault="0047218A" w:rsidP="00A638C2">
            <w:pPr>
              <w:rPr>
                <w:sz w:val="32"/>
                <w:szCs w:val="32"/>
              </w:rPr>
            </w:pPr>
            <w:r w:rsidRPr="00A638C2">
              <w:rPr>
                <w:rFonts w:ascii="Open Sans" w:hAnsi="Open Sans" w:cs="Open Sans"/>
                <w:color w:val="002060"/>
                <w:sz w:val="32"/>
                <w:szCs w:val="32"/>
              </w:rPr>
              <w:t>You and your parents or carers will be asked if you want to write down or to </w:t>
            </w:r>
            <w:r w:rsidRPr="00A638C2">
              <w:rPr>
                <w:rFonts w:ascii="Open Sans" w:hAnsi="Open Sans" w:cs="Open Sans"/>
                <w:b/>
                <w:bCs/>
                <w:color w:val="002060"/>
                <w:sz w:val="32"/>
                <w:szCs w:val="32"/>
              </w:rPr>
              <w:t>say what you think </w:t>
            </w:r>
            <w:r w:rsidRPr="00A638C2">
              <w:rPr>
                <w:rFonts w:ascii="Open Sans" w:hAnsi="Open Sans" w:cs="Open Sans"/>
                <w:color w:val="002060"/>
                <w:sz w:val="32"/>
                <w:szCs w:val="32"/>
              </w:rPr>
              <w:t>about your needs and support.</w:t>
            </w:r>
          </w:p>
        </w:tc>
      </w:tr>
      <w:tr w:rsidR="0047218A" w14:paraId="4A3513A3" w14:textId="77777777" w:rsidTr="00A638C2">
        <w:trPr>
          <w:trHeight w:val="5234"/>
        </w:trPr>
        <w:tc>
          <w:tcPr>
            <w:tcW w:w="3828" w:type="dxa"/>
          </w:tcPr>
          <w:p w14:paraId="18706809" w14:textId="2488FFC4" w:rsidR="0047218A" w:rsidRDefault="0047218A">
            <w:r w:rsidRPr="0047218A">
              <w:rPr>
                <w:noProof/>
              </w:rPr>
              <w:drawing>
                <wp:inline distT="0" distB="0" distL="0" distR="0" wp14:anchorId="36C8BC80" wp14:editId="4AA1C19E">
                  <wp:extent cx="1880653" cy="1910753"/>
                  <wp:effectExtent l="0" t="0" r="5715" b="0"/>
                  <wp:docPr id="6150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D26477-2C29-7AE2-C255-7F54DEE6CD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3">
                            <a:extLst>
                              <a:ext uri="{FF2B5EF4-FFF2-40B4-BE49-F238E27FC236}">
                                <a16:creationId xmlns:a16="http://schemas.microsoft.com/office/drawing/2014/main" id="{11D26477-2C29-7AE2-C255-7F54DEE6CD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54" cy="193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4A442E86" w14:textId="77777777" w:rsidR="0047218A" w:rsidRPr="00A638C2" w:rsidRDefault="0047218A" w:rsidP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Lots of other people will also help write reports, including:</w:t>
            </w:r>
          </w:p>
          <w:p w14:paraId="34B99F5A" w14:textId="77777777" w:rsidR="0047218A" w:rsidRPr="00A638C2" w:rsidRDefault="0047218A" w:rsidP="0047218A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Your school or college</w:t>
            </w:r>
          </w:p>
          <w:p w14:paraId="5022FCE9" w14:textId="77777777" w:rsidR="0047218A" w:rsidRPr="00A638C2" w:rsidRDefault="0047218A" w:rsidP="0047218A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People that support you</w:t>
            </w:r>
          </w:p>
          <w:p w14:paraId="694D5FD7" w14:textId="77777777" w:rsidR="0047218A" w:rsidRPr="00A638C2" w:rsidRDefault="0047218A" w:rsidP="0047218A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An educational psychologist. This is someone who knows lots about how people learn.</w:t>
            </w:r>
          </w:p>
          <w:p w14:paraId="5862BC35" w14:textId="77777777" w:rsidR="0047218A" w:rsidRPr="00A638C2" w:rsidRDefault="0047218A" w:rsidP="0047218A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If you see them, doctors and therapists</w:t>
            </w:r>
          </w:p>
          <w:p w14:paraId="5EDB15D1" w14:textId="77777777" w:rsidR="0047218A" w:rsidRPr="00A638C2" w:rsidRDefault="0047218A" w:rsidP="0047218A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If you use social services or need to, social workers</w:t>
            </w:r>
          </w:p>
          <w:p w14:paraId="15E0E798" w14:textId="77777777" w:rsidR="0047218A" w:rsidRPr="00A638C2" w:rsidRDefault="0047218A" w:rsidP="0047218A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If you have problems with hearing or sight, teachers who know lots about those things</w:t>
            </w:r>
          </w:p>
          <w:p w14:paraId="70215E93" w14:textId="75E2CB9E" w:rsidR="0047218A" w:rsidRPr="00A638C2" w:rsidRDefault="0047218A" w:rsidP="0047218A">
            <w:pPr>
              <w:numPr>
                <w:ilvl w:val="0"/>
                <w:numId w:val="2"/>
              </w:num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Any other people you want to write reports to explain your needs</w:t>
            </w:r>
            <w:r w:rsidR="00A638C2">
              <w:rPr>
                <w:rFonts w:ascii="Open Sans" w:hAnsi="Open Sans" w:cs="Open Sans"/>
                <w:color w:val="002060"/>
                <w:sz w:val="28"/>
                <w:szCs w:val="28"/>
              </w:rPr>
              <w:br/>
            </w:r>
          </w:p>
          <w:p w14:paraId="2B53D592" w14:textId="77777777" w:rsidR="0047218A" w:rsidRPr="00A638C2" w:rsidRDefault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</w:tc>
      </w:tr>
      <w:tr w:rsidR="0047218A" w14:paraId="62A718C3" w14:textId="77777777" w:rsidTr="00A638C2">
        <w:tc>
          <w:tcPr>
            <w:tcW w:w="3828" w:type="dxa"/>
          </w:tcPr>
          <w:p w14:paraId="713F26A2" w14:textId="3D779B0C" w:rsidR="0047218A" w:rsidRDefault="0047218A">
            <w:r w:rsidRPr="0047218A">
              <w:rPr>
                <w:noProof/>
              </w:rPr>
              <w:drawing>
                <wp:inline distT="0" distB="0" distL="0" distR="0" wp14:anchorId="3083FA98" wp14:editId="5156EBDE">
                  <wp:extent cx="1988532" cy="2041302"/>
                  <wp:effectExtent l="0" t="0" r="0" b="0"/>
                  <wp:docPr id="6152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599E98-0D4D-E4AF-27B9-D6DDA8A8F0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7">
                            <a:extLst>
                              <a:ext uri="{FF2B5EF4-FFF2-40B4-BE49-F238E27FC236}">
                                <a16:creationId xmlns:a16="http://schemas.microsoft.com/office/drawing/2014/main" id="{8C599E98-0D4D-E4AF-27B9-D6DDA8A8F0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058" cy="205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3B60F8E" w14:textId="134382D6" w:rsidR="0047218A" w:rsidRPr="00A638C2" w:rsidRDefault="0047218A" w:rsidP="0047218A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The law says that the local authority must send everyone what you have said you need, or any reports you want them to look at.</w:t>
            </w:r>
            <w:r w:rsidR="00B51491">
              <w:rPr>
                <w:rFonts w:ascii="Open Sans" w:hAnsi="Open Sans" w:cs="Open Sans"/>
                <w:color w:val="002060"/>
                <w:sz w:val="28"/>
                <w:szCs w:val="28"/>
              </w:rPr>
              <w:br/>
            </w:r>
          </w:p>
          <w:p w14:paraId="1EBA0D90" w14:textId="2C02DA5C" w:rsidR="0047218A" w:rsidRPr="00A3063F" w:rsidRDefault="0047218A" w:rsidP="00A638C2">
            <w:pPr>
              <w:rPr>
                <w:sz w:val="28"/>
                <w:szCs w:val="28"/>
              </w:rPr>
            </w:pPr>
            <w:r w:rsidRPr="00A638C2">
              <w:rPr>
                <w:rFonts w:ascii="Open Sans" w:hAnsi="Open Sans" w:cs="Open Sans"/>
                <w:color w:val="002060"/>
                <w:sz w:val="28"/>
                <w:szCs w:val="28"/>
              </w:rPr>
              <w:t>If you want any help getting an EHC Needs Assessment then you can ask RIASS.  If you do not agree with anything then they can make sure your views are heard.</w:t>
            </w:r>
          </w:p>
        </w:tc>
      </w:tr>
    </w:tbl>
    <w:p w14:paraId="14C0109A" w14:textId="77777777" w:rsidR="009177AB" w:rsidRDefault="009177AB"/>
    <w:sectPr w:rsidR="009177AB" w:rsidSect="00AA2A3F">
      <w:headerReference w:type="default" r:id="rId13"/>
      <w:pgSz w:w="11906" w:h="16838"/>
      <w:pgMar w:top="1276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0391" w14:textId="77777777" w:rsidR="00412D04" w:rsidRDefault="00412D04" w:rsidP="00412D04">
      <w:pPr>
        <w:spacing w:after="0" w:line="240" w:lineRule="auto"/>
      </w:pPr>
      <w:r>
        <w:separator/>
      </w:r>
    </w:p>
  </w:endnote>
  <w:endnote w:type="continuationSeparator" w:id="0">
    <w:p w14:paraId="69A35BDC" w14:textId="77777777" w:rsidR="00412D04" w:rsidRDefault="00412D04" w:rsidP="0041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9CD9" w14:textId="77777777" w:rsidR="00412D04" w:rsidRDefault="00412D04" w:rsidP="00412D04">
      <w:pPr>
        <w:spacing w:after="0" w:line="240" w:lineRule="auto"/>
      </w:pPr>
      <w:r>
        <w:separator/>
      </w:r>
    </w:p>
  </w:footnote>
  <w:footnote w:type="continuationSeparator" w:id="0">
    <w:p w14:paraId="38BC5EBB" w14:textId="77777777" w:rsidR="00412D04" w:rsidRDefault="00412D04" w:rsidP="0041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B6AD" w14:textId="6D113B2E" w:rsidR="00412D04" w:rsidRDefault="00AA2A3F" w:rsidP="00AA2A3F">
    <w:pPr>
      <w:pStyle w:val="Header"/>
      <w:tabs>
        <w:tab w:val="clear" w:pos="9026"/>
      </w:tabs>
      <w:ind w:right="-897"/>
    </w:pPr>
    <w:r>
      <w:t xml:space="preserve">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83232F8" wp14:editId="58DA0A91">
          <wp:extent cx="942975" cy="676275"/>
          <wp:effectExtent l="0" t="0" r="0" b="0"/>
          <wp:docPr id="4" name="Picture 5" descr="IAS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IASS_logo_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9043F"/>
    <w:multiLevelType w:val="hybridMultilevel"/>
    <w:tmpl w:val="138683FC"/>
    <w:lvl w:ilvl="0" w:tplc="D490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EB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8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86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A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6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8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86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23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2E3A9B"/>
    <w:multiLevelType w:val="hybridMultilevel"/>
    <w:tmpl w:val="00D0AAF0"/>
    <w:lvl w:ilvl="0" w:tplc="462C5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5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2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42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80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E2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E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6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34519560">
    <w:abstractNumId w:val="0"/>
  </w:num>
  <w:num w:numId="2" w16cid:durableId="37323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8A"/>
    <w:rsid w:val="000E65A6"/>
    <w:rsid w:val="003615EF"/>
    <w:rsid w:val="00412D04"/>
    <w:rsid w:val="0047218A"/>
    <w:rsid w:val="009177AB"/>
    <w:rsid w:val="00A3063F"/>
    <w:rsid w:val="00A638C2"/>
    <w:rsid w:val="00AA2A3F"/>
    <w:rsid w:val="00B06C04"/>
    <w:rsid w:val="00B51491"/>
    <w:rsid w:val="00D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D6BC"/>
  <w15:chartTrackingRefBased/>
  <w15:docId w15:val="{28C97782-C45C-43A1-8C54-B612E999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04"/>
  </w:style>
  <w:style w:type="paragraph" w:styleId="Footer">
    <w:name w:val="footer"/>
    <w:basedOn w:val="Normal"/>
    <w:link w:val="FooterChar"/>
    <w:uiPriority w:val="99"/>
    <w:unhideWhenUsed/>
    <w:rsid w:val="0041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Rahmin: WCC</dc:creator>
  <cp:keywords/>
  <dc:description/>
  <cp:lastModifiedBy>Chowdhury, Rahmin: WCC</cp:lastModifiedBy>
  <cp:revision>9</cp:revision>
  <dcterms:created xsi:type="dcterms:W3CDTF">2023-01-17T15:05:00Z</dcterms:created>
  <dcterms:modified xsi:type="dcterms:W3CDTF">2023-01-18T19:06:00Z</dcterms:modified>
</cp:coreProperties>
</file>